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21A0" w14:textId="77777777" w:rsidR="00D3156A" w:rsidRDefault="00D3156A" w:rsidP="00D3156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 ZA DAVANJE U ZAKUP POSLOVNIH PROSTORA NA TRŽNICI U IVANIĆ-GRADU</w:t>
      </w:r>
    </w:p>
    <w:p w14:paraId="07CFF409" w14:textId="77777777" w:rsidR="00D3156A" w:rsidRDefault="00D3156A" w:rsidP="00D3156A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 zakupa su sljedeći poslovni prostori:</w:t>
      </w:r>
    </w:p>
    <w:p w14:paraId="4FD1A8F4" w14:textId="77777777" w:rsidR="00D3156A" w:rsidRDefault="00D3156A" w:rsidP="00D3156A">
      <w:pPr>
        <w:spacing w:after="200" w:line="276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 xml:space="preserve">POSLOVNI PROSTOR NA TRŽNICI U IVANIĆ-GRADU – LOKAL br. 8 </w:t>
      </w:r>
    </w:p>
    <w:p w14:paraId="394B6E82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Poslovni prostor lokal br. 8  nalazi se unutarnjem dijelu tržnice u Ivanić-Gradu, </w:t>
      </w:r>
      <w:proofErr w:type="spellStart"/>
      <w:r>
        <w:rPr>
          <w:rFonts w:ascii="Arial" w:eastAsia="ClearfaceGothic" w:hAnsi="Arial" w:cs="Arial"/>
          <w:sz w:val="24"/>
          <w:szCs w:val="20"/>
          <w:lang w:eastAsia="hr-HR"/>
        </w:rPr>
        <w:t>Maznica</w:t>
      </w:r>
      <w:proofErr w:type="spellEnd"/>
      <w:r>
        <w:rPr>
          <w:rFonts w:ascii="Arial" w:eastAsia="ClearfaceGothic" w:hAnsi="Arial" w:cs="Arial"/>
          <w:sz w:val="24"/>
          <w:szCs w:val="20"/>
          <w:lang w:eastAsia="hr-HR"/>
        </w:rPr>
        <w:t xml:space="preserve"> 7 i ima ograničeno radno vrijeme kao i tržnica, svakodnevno od 07-15 sati osim nedjeljom i praznicima.</w:t>
      </w:r>
    </w:p>
    <w:p w14:paraId="1DDB5136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1C7523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Površina poslovnog prostora:</w:t>
      </w:r>
    </w:p>
    <w:p w14:paraId="56AAF541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Poslovni prostor je površine  23,10  m</w:t>
      </w:r>
      <w:r>
        <w:rPr>
          <w:rFonts w:ascii="Arial" w:eastAsia="ClearfaceGothic" w:hAnsi="Arial" w:cs="Arial"/>
          <w:sz w:val="24"/>
          <w:szCs w:val="20"/>
          <w:vertAlign w:val="superscript"/>
          <w:lang w:eastAsia="hr-HR"/>
        </w:rPr>
        <w:t xml:space="preserve">2 </w:t>
      </w:r>
      <w:r>
        <w:rPr>
          <w:rFonts w:ascii="Arial" w:eastAsia="ClearfaceGothic" w:hAnsi="Arial" w:cs="Arial"/>
          <w:sz w:val="24"/>
          <w:szCs w:val="20"/>
          <w:lang w:eastAsia="hr-HR"/>
        </w:rPr>
        <w:t xml:space="preserve">, koji se sastoji od jednog prodajnog prostora. </w:t>
      </w:r>
    </w:p>
    <w:p w14:paraId="778FAB8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5DB581D6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Opremljenost poslovnog prostora:</w:t>
      </w:r>
    </w:p>
    <w:p w14:paraId="1742D65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opremljen za obavljanje trgovačke djelatnosti, ima vodu topla hladna, el. instalaciju, tel. instalacija, zidovi i podovi obloženi  su keramičkim pločicama.</w:t>
      </w:r>
    </w:p>
    <w:p w14:paraId="7A26B600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3A2126B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Namjena poslovnog prostora:</w:t>
      </w:r>
    </w:p>
    <w:p w14:paraId="24D833E5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namijenjen za obavljanje trgovačke ili uslužne djelatnosti.</w:t>
      </w:r>
    </w:p>
    <w:p w14:paraId="154BAF1C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</w:p>
    <w:p w14:paraId="138993A0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Zakup:</w:t>
      </w:r>
    </w:p>
    <w:p w14:paraId="1FF11B6C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Poslovni prostor se daje u zakup  do pet godina, sa početnom cijenom zakupa  od </w:t>
      </w: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>= 924,00 kn (122,63 € ) mjesečno bez PDV-a.</w:t>
      </w: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>Bez mjesečnih režijskih troškova, koje plaća zakupac.</w:t>
      </w:r>
    </w:p>
    <w:p w14:paraId="7FB5BDD8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</w:p>
    <w:p w14:paraId="7A410FD6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</w:p>
    <w:p w14:paraId="2D097510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  <w:bookmarkStart w:id="0" w:name="_Hlk101867822"/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>POSLOVNI PROSTOR NA TRŽNICI U IVANIĆ-GRADU – LOKAL br. 10</w:t>
      </w:r>
    </w:p>
    <w:p w14:paraId="5EDCA51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</w:p>
    <w:p w14:paraId="51B5C7EE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Poslovni prostor lokal br. 10  nalazi se unutarnjem dijelu tržnice u Ivanić-Gradu, </w:t>
      </w:r>
      <w:proofErr w:type="spellStart"/>
      <w:r>
        <w:rPr>
          <w:rFonts w:ascii="Arial" w:eastAsia="ClearfaceGothic" w:hAnsi="Arial" w:cs="Arial"/>
          <w:sz w:val="24"/>
          <w:szCs w:val="20"/>
          <w:lang w:eastAsia="hr-HR"/>
        </w:rPr>
        <w:t>Maznica</w:t>
      </w:r>
      <w:proofErr w:type="spellEnd"/>
      <w:r>
        <w:rPr>
          <w:rFonts w:ascii="Arial" w:eastAsia="ClearfaceGothic" w:hAnsi="Arial" w:cs="Arial"/>
          <w:sz w:val="24"/>
          <w:szCs w:val="20"/>
          <w:lang w:eastAsia="hr-HR"/>
        </w:rPr>
        <w:t xml:space="preserve"> 7 i ima ograničeno radno vrijeme kao i tržnica, svakodnevno od 07-15 sati osim nedjeljom i praznicima.</w:t>
      </w:r>
    </w:p>
    <w:p w14:paraId="45C3E33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6F12C3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Površina poslovnog prostora:</w:t>
      </w:r>
    </w:p>
    <w:p w14:paraId="6D3B303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Poslovni prostor je površine  23,10  m</w:t>
      </w:r>
      <w:r>
        <w:rPr>
          <w:rFonts w:ascii="Arial" w:eastAsia="ClearfaceGothic" w:hAnsi="Arial" w:cs="Arial"/>
          <w:sz w:val="24"/>
          <w:szCs w:val="20"/>
          <w:vertAlign w:val="superscript"/>
          <w:lang w:eastAsia="hr-HR"/>
        </w:rPr>
        <w:t xml:space="preserve">2 </w:t>
      </w:r>
      <w:r>
        <w:rPr>
          <w:rFonts w:ascii="Arial" w:eastAsia="ClearfaceGothic" w:hAnsi="Arial" w:cs="Arial"/>
          <w:sz w:val="24"/>
          <w:szCs w:val="20"/>
          <w:lang w:eastAsia="hr-HR"/>
        </w:rPr>
        <w:t xml:space="preserve">, koji se sastoji od jednog prodajnog prostor. </w:t>
      </w:r>
    </w:p>
    <w:p w14:paraId="12B6C60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8D84FDE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Opremljenost poslovnog prostora:</w:t>
      </w:r>
    </w:p>
    <w:p w14:paraId="6D7CB02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opremljen za obavljanje trgovačke djelatnosti, ima vodu topla hladna, el. instalaciju, tel. instalacija, zidovi i podovi obloženi  su keramičkim pločicama.</w:t>
      </w:r>
    </w:p>
    <w:p w14:paraId="637E53A1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05B3FC1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Namjena poslovnog prostora:</w:t>
      </w:r>
    </w:p>
    <w:p w14:paraId="47A970AE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namijenjen za obavljanje trgovačke ili uslužne djelatnosti.</w:t>
      </w:r>
    </w:p>
    <w:p w14:paraId="4A54AB70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Zakup:</w:t>
      </w:r>
    </w:p>
    <w:p w14:paraId="2D41C2F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Poslovni prostor se daje u zakup  do pet godina, sa početnom cijenom zakupa  od </w:t>
      </w: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>= 924,00 kn (122,63 € ) mjesečno bez PDV-a.</w:t>
      </w: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>Bez mjesečnih režijskih troškova, koje plaća zakupac.</w:t>
      </w:r>
    </w:p>
    <w:p w14:paraId="4EE0C742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4"/>
          <w:u w:val="single"/>
          <w:lang w:eastAsia="hr-HR"/>
        </w:rPr>
      </w:pPr>
    </w:p>
    <w:p w14:paraId="204906C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>POSLOVNI PROSTOR NA TRŽNICI U IVANIĆ-GRADU – KIOSK br. 9 i 10</w:t>
      </w:r>
    </w:p>
    <w:p w14:paraId="2C966F17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u w:val="single"/>
          <w:lang w:eastAsia="hr-HR"/>
        </w:rPr>
      </w:pPr>
    </w:p>
    <w:p w14:paraId="22309AED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Poslovni prostor kiosk br. 9 i 10  se nalazi na tržnici u Ivanić-Gradu, </w:t>
      </w:r>
      <w:proofErr w:type="spellStart"/>
      <w:r>
        <w:rPr>
          <w:rFonts w:ascii="Arial" w:eastAsia="ClearfaceGothic" w:hAnsi="Arial" w:cs="Arial"/>
          <w:sz w:val="24"/>
          <w:szCs w:val="20"/>
          <w:lang w:eastAsia="hr-HR"/>
        </w:rPr>
        <w:t>Maznica</w:t>
      </w:r>
      <w:proofErr w:type="spellEnd"/>
      <w:r>
        <w:rPr>
          <w:rFonts w:ascii="Arial" w:eastAsia="ClearfaceGothic" w:hAnsi="Arial" w:cs="Arial"/>
          <w:sz w:val="24"/>
          <w:szCs w:val="20"/>
          <w:lang w:eastAsia="hr-HR"/>
        </w:rPr>
        <w:t xml:space="preserve"> bb</w:t>
      </w:r>
    </w:p>
    <w:p w14:paraId="3DB43A35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4629E15D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Površina poslovnog prostora:</w:t>
      </w:r>
    </w:p>
    <w:p w14:paraId="4FB78C05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Poslovni prostor je površine  12,0  m</w:t>
      </w:r>
      <w:r>
        <w:rPr>
          <w:rFonts w:ascii="Arial" w:eastAsia="ClearfaceGothic" w:hAnsi="Arial" w:cs="Arial"/>
          <w:sz w:val="24"/>
          <w:szCs w:val="20"/>
          <w:vertAlign w:val="superscript"/>
          <w:lang w:eastAsia="hr-HR"/>
        </w:rPr>
        <w:t xml:space="preserve">2 </w:t>
      </w:r>
      <w:r>
        <w:rPr>
          <w:rFonts w:ascii="Arial" w:eastAsia="ClearfaceGothic" w:hAnsi="Arial" w:cs="Arial"/>
          <w:sz w:val="24"/>
          <w:szCs w:val="20"/>
          <w:lang w:eastAsia="hr-HR"/>
        </w:rPr>
        <w:t xml:space="preserve">, koji se sastoji od dva kioska koji su funkcionalno spojeni u jedan prodajni prostor. </w:t>
      </w:r>
    </w:p>
    <w:p w14:paraId="4F83707C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07F28A1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Opremljenost poslovnog prostora:</w:t>
      </w:r>
    </w:p>
    <w:p w14:paraId="29466B53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opremljen za obavljanje trgovačke djelatnosti. </w:t>
      </w:r>
    </w:p>
    <w:p w14:paraId="0D9029E5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6EA3F3E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Namjena poslovnog prostora:</w:t>
      </w:r>
    </w:p>
    <w:p w14:paraId="22D0752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 Poslovni prostor je namijenjen za obavljanje trgovačke djelatnosti.</w:t>
      </w:r>
    </w:p>
    <w:p w14:paraId="322AB953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2C14776D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* Zakup:</w:t>
      </w:r>
    </w:p>
    <w:p w14:paraId="28365502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Poslovni prostor se daje u zakup  do pet godina, sa početnom cijenom zakupa  od </w:t>
      </w: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 xml:space="preserve">= 600,00 kn (79,63 € ) mjesečno bez PDV-a.  </w:t>
      </w:r>
      <w:r>
        <w:rPr>
          <w:rFonts w:ascii="Arial" w:eastAsia="ClearfaceGothic" w:hAnsi="Arial" w:cs="Arial"/>
          <w:sz w:val="24"/>
          <w:szCs w:val="20"/>
          <w:lang w:eastAsia="hr-HR"/>
        </w:rPr>
        <w:t>Bez mjesečnih režijskih troškova.</w:t>
      </w:r>
    </w:p>
    <w:p w14:paraId="47680159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</w:p>
    <w:p w14:paraId="7C08821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Poslovni prostor se može razgledati svakodnevno od 09,00-12,00 </w:t>
      </w:r>
      <w:r>
        <w:rPr>
          <w:rFonts w:ascii="Arial" w:eastAsia="ClearfaceGothic" w:hAnsi="Arial" w:cs="Arial"/>
          <w:sz w:val="24"/>
          <w:szCs w:val="20"/>
          <w:lang w:eastAsia="hr-HR"/>
        </w:rPr>
        <w:t xml:space="preserve">uz prethodnu najavu dan ranije na tel. br. 098/936-5905. </w:t>
      </w:r>
    </w:p>
    <w:bookmarkEnd w:id="0"/>
    <w:p w14:paraId="6D7335C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</w:p>
    <w:p w14:paraId="77E3A8C0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</w:p>
    <w:p w14:paraId="73CDBF43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</w:p>
    <w:p w14:paraId="372F74BC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UVJETI NATJEČAJA:</w:t>
      </w:r>
    </w:p>
    <w:p w14:paraId="329E32D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</w:r>
    </w:p>
    <w:p w14:paraId="7A10C362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Pravo sudjelovanja na natječaju imaju sve pravne i fizičke osobe državljani Republike Hrvatske koji su registrirani za obavljanje navedenih djelatnosti.</w:t>
      </w:r>
    </w:p>
    <w:p w14:paraId="702474AB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</w:r>
    </w:p>
    <w:p w14:paraId="419CBDE1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bCs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Cijenjene ponude dostaviti u zatvorenoj koverti zaključno </w:t>
      </w:r>
      <w:r>
        <w:rPr>
          <w:rFonts w:ascii="Arial" w:eastAsia="ClearfaceGothic" w:hAnsi="Arial" w:cs="Arial"/>
          <w:bCs/>
          <w:sz w:val="24"/>
          <w:szCs w:val="20"/>
          <w:lang w:eastAsia="hr-HR"/>
        </w:rPr>
        <w:t xml:space="preserve">sa </w:t>
      </w:r>
    </w:p>
    <w:p w14:paraId="352D4106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bCs/>
          <w:sz w:val="24"/>
          <w:szCs w:val="20"/>
          <w:u w:val="single"/>
          <w:lang w:eastAsia="hr-HR"/>
        </w:rPr>
        <w:t xml:space="preserve">07.11.2022.  </w:t>
      </w:r>
      <w:r>
        <w:rPr>
          <w:rFonts w:ascii="Arial" w:eastAsia="ClearfaceGothic" w:hAnsi="Arial" w:cs="Arial"/>
          <w:b/>
          <w:sz w:val="24"/>
          <w:szCs w:val="20"/>
          <w:u w:val="single"/>
          <w:lang w:eastAsia="hr-HR"/>
        </w:rPr>
        <w:t>godine do 12,00 sati</w:t>
      </w:r>
      <w:r>
        <w:rPr>
          <w:rFonts w:ascii="Arial" w:eastAsia="ClearfaceGothic" w:hAnsi="Arial" w:cs="Arial"/>
          <w:b/>
          <w:sz w:val="24"/>
          <w:szCs w:val="20"/>
          <w:lang w:eastAsia="hr-HR"/>
        </w:rPr>
        <w:t xml:space="preserve"> </w:t>
      </w:r>
      <w:r>
        <w:rPr>
          <w:rFonts w:ascii="Arial" w:eastAsia="ClearfaceGothic" w:hAnsi="Arial" w:cs="Arial"/>
          <w:sz w:val="24"/>
          <w:szCs w:val="20"/>
          <w:lang w:eastAsia="hr-HR"/>
        </w:rPr>
        <w:t xml:space="preserve">na urudžbeni zapisnik na adresu </w:t>
      </w:r>
    </w:p>
    <w:p w14:paraId="24244651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KOMUNALNI CENTAR IVANIĆ-GRAD d.o.o., Omladinska ulica 30, sa naznakom na koverti   “NE OTVARAJ -ZA NATJEČAJ ZAKUP POSLOVNOG PROSTORA ”.</w:t>
      </w:r>
    </w:p>
    <w:p w14:paraId="1EAA61AD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</w:p>
    <w:p w14:paraId="0971F1E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b/>
          <w:sz w:val="24"/>
          <w:szCs w:val="20"/>
          <w:lang w:eastAsia="hr-HR"/>
        </w:rPr>
      </w:pPr>
      <w:r>
        <w:rPr>
          <w:rFonts w:ascii="Arial" w:eastAsia="ClearfaceGothic" w:hAnsi="Arial" w:cs="Arial"/>
          <w:b/>
          <w:sz w:val="24"/>
          <w:szCs w:val="20"/>
          <w:lang w:eastAsia="hr-HR"/>
        </w:rPr>
        <w:t>Ponuda treba sadržavati:</w:t>
      </w:r>
    </w:p>
    <w:p w14:paraId="735B0742" w14:textId="77777777" w:rsidR="00D3156A" w:rsidRDefault="00D3156A" w:rsidP="00D3156A">
      <w:pPr>
        <w:spacing w:after="0" w:line="240" w:lineRule="auto"/>
        <w:ind w:left="720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-ime i prezime ili naziv ponuditelja, adresu, OIB poduzeća, broj računa i broj </w:t>
      </w:r>
    </w:p>
    <w:p w14:paraId="063259FA" w14:textId="77777777" w:rsidR="00D3156A" w:rsidRDefault="00D3156A" w:rsidP="00D3156A">
      <w:pPr>
        <w:spacing w:after="0" w:line="240" w:lineRule="auto"/>
        <w:ind w:left="720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telefona za kontakt</w:t>
      </w:r>
    </w:p>
    <w:p w14:paraId="54B28DFB" w14:textId="77777777" w:rsidR="00D3156A" w:rsidRDefault="00D3156A" w:rsidP="00D3156A">
      <w:pPr>
        <w:spacing w:after="0" w:line="240" w:lineRule="auto"/>
        <w:ind w:left="720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-oznaka poslovnog prostora za koji se daje ponuda, iznos ponude, rok zakupa    </w:t>
      </w:r>
    </w:p>
    <w:p w14:paraId="60FDBEEF" w14:textId="77777777" w:rsidR="00D3156A" w:rsidRDefault="00D3156A" w:rsidP="00D3156A">
      <w:pPr>
        <w:spacing w:after="0" w:line="240" w:lineRule="auto"/>
        <w:ind w:left="720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te vrstu djelatnosti koju bi obavljali, potpis i pečat.</w:t>
      </w:r>
    </w:p>
    <w:p w14:paraId="0192AE1F" w14:textId="77777777" w:rsidR="00D3156A" w:rsidRDefault="00D3156A" w:rsidP="00D3156A">
      <w:pPr>
        <w:spacing w:after="0" w:line="240" w:lineRule="auto"/>
        <w:ind w:left="720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-dokaz o hrvatskom državljanstvu (kopija osobne ili domovnica)</w:t>
      </w:r>
    </w:p>
    <w:p w14:paraId="732E7FD3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  <w:t>-kopiju izvoda iz sudskog registra za poduzeća, ili kopiju obrtnice za obrtnike</w:t>
      </w:r>
    </w:p>
    <w:p w14:paraId="59EAB411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  <w:t xml:space="preserve">-potvrdu Grada Ivanić-Grada da ponuditelj nema nepodmirenih dospjelih  </w:t>
      </w:r>
    </w:p>
    <w:p w14:paraId="1C0AE3A5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           obaveza prema Gradu Ivanić-Gradu (ne starija od 30 dana) </w:t>
      </w:r>
    </w:p>
    <w:p w14:paraId="68CBE0E5" w14:textId="77777777" w:rsidR="00D3156A" w:rsidRDefault="00D3156A" w:rsidP="00D3156A">
      <w:pPr>
        <w:spacing w:after="0" w:line="240" w:lineRule="auto"/>
        <w:ind w:left="708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-potvrdu nadležne porezne uprave o stanju duga ne stariji od 30 dana </w:t>
      </w:r>
    </w:p>
    <w:p w14:paraId="707F949E" w14:textId="77777777" w:rsidR="00D3156A" w:rsidRDefault="00D3156A" w:rsidP="00D3156A">
      <w:pPr>
        <w:spacing w:after="0" w:line="240" w:lineRule="auto"/>
        <w:jc w:val="both"/>
        <w:rPr>
          <w:rFonts w:ascii="Arial" w:eastAsia="ClearfaceGothic" w:hAnsi="Arial" w:cs="Arial"/>
          <w:sz w:val="24"/>
          <w:szCs w:val="20"/>
          <w:lang w:eastAsia="hr-HR"/>
        </w:rPr>
      </w:pPr>
    </w:p>
    <w:p w14:paraId="69757306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Rok za donošenje odluke o odabiru zakupca je 30 dana od otvaranja ponuda.</w:t>
      </w:r>
    </w:p>
    <w:p w14:paraId="59CA904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 xml:space="preserve">Zakašnjele i nekompletne ponude neće se uzimati u obzir. </w:t>
      </w:r>
    </w:p>
    <w:p w14:paraId="4B0F0C74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Otvaranje ponuda izvršiti će imenovano povjerenstvo dana 07.11.2022. u 12,00 sati, na adresi Omladinska ulica 30, Ivanić-Grad.</w:t>
      </w:r>
    </w:p>
    <w:p w14:paraId="1B5D8B3F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lastRenderedPageBreak/>
        <w:t>Otvaranju ponuda mogu prisustvovati ponuditelji koji učestvuju u natječaju.</w:t>
      </w:r>
      <w:r>
        <w:rPr>
          <w:rFonts w:ascii="Arial" w:eastAsia="ClearfaceGothic" w:hAnsi="Arial" w:cs="Arial"/>
          <w:sz w:val="24"/>
          <w:szCs w:val="20"/>
          <w:lang w:eastAsia="hr-HR"/>
        </w:rPr>
        <w:tab/>
      </w:r>
      <w:r>
        <w:rPr>
          <w:rFonts w:ascii="Arial" w:eastAsia="ClearfaceGothic" w:hAnsi="Arial" w:cs="Arial"/>
          <w:sz w:val="24"/>
          <w:szCs w:val="20"/>
          <w:lang w:eastAsia="hr-HR"/>
        </w:rPr>
        <w:tab/>
      </w:r>
    </w:p>
    <w:p w14:paraId="6EB39FD7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Kriterij za odabir:</w:t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-visina ponude</w:t>
      </w:r>
    </w:p>
    <w:p w14:paraId="7C07DE88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</w:r>
      <w:r>
        <w:rPr>
          <w:rFonts w:ascii="Arial" w:eastAsia="ClearfaceGothic" w:hAnsi="Arial" w:cs="Arial"/>
          <w:sz w:val="24"/>
          <w:szCs w:val="20"/>
          <w:lang w:eastAsia="hr-HR"/>
        </w:rPr>
        <w:tab/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-rok zakupa</w:t>
      </w:r>
    </w:p>
    <w:p w14:paraId="54F1091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ab/>
      </w:r>
      <w:r>
        <w:rPr>
          <w:rFonts w:ascii="Arial" w:eastAsia="ClearfaceGothic" w:hAnsi="Arial" w:cs="Arial"/>
          <w:sz w:val="24"/>
          <w:szCs w:val="20"/>
          <w:lang w:eastAsia="hr-HR"/>
        </w:rPr>
        <w:tab/>
      </w:r>
      <w:r>
        <w:rPr>
          <w:rFonts w:ascii="Arial" w:eastAsia="ClearfaceGothic" w:hAnsi="Arial" w:cs="Arial"/>
          <w:sz w:val="24"/>
          <w:szCs w:val="20"/>
          <w:lang w:eastAsia="hr-HR"/>
        </w:rPr>
        <w:tab/>
        <w:t>-djelatnost koju obavlja</w:t>
      </w:r>
    </w:p>
    <w:p w14:paraId="3DF73AD5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Pravo prvenstva na sklapanje ugovora o zakupu imaju osobe iz Zakona o pravima hrvatskih branitelja iz Domovinskog rata i članova njihovih obitelji.</w:t>
      </w:r>
    </w:p>
    <w:p w14:paraId="5098D80B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Sve informacije u svezi natječaja mogu se dobiti na telefon 01 2831-050, ili osobno</w:t>
      </w:r>
    </w:p>
    <w:p w14:paraId="12A4EF99" w14:textId="77777777" w:rsidR="00D3156A" w:rsidRDefault="00D3156A" w:rsidP="00D3156A">
      <w:pPr>
        <w:spacing w:after="0" w:line="240" w:lineRule="auto"/>
        <w:rPr>
          <w:rFonts w:ascii="Arial" w:eastAsia="ClearfaceGothic" w:hAnsi="Arial" w:cs="Arial"/>
          <w:sz w:val="24"/>
          <w:szCs w:val="20"/>
          <w:lang w:eastAsia="hr-HR"/>
        </w:rPr>
      </w:pPr>
      <w:r>
        <w:rPr>
          <w:rFonts w:ascii="Arial" w:eastAsia="ClearfaceGothic" w:hAnsi="Arial" w:cs="Arial"/>
          <w:sz w:val="24"/>
          <w:szCs w:val="20"/>
          <w:lang w:eastAsia="hr-HR"/>
        </w:rPr>
        <w:t>Komunalni centar Ivanić-Grad d.o.o., Omladinska ulica 30.</w:t>
      </w:r>
    </w:p>
    <w:p w14:paraId="28E26F56" w14:textId="77777777" w:rsidR="00D3156A" w:rsidRDefault="00D3156A"/>
    <w:sectPr w:rsidR="00D3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face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6A"/>
    <w:rsid w:val="001E7E95"/>
    <w:rsid w:val="00D3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E76E"/>
  <w15:chartTrackingRefBased/>
  <w15:docId w15:val="{CFDD40E5-42B3-45C5-A98B-20B6501D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56A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Jurak</dc:creator>
  <cp:keywords/>
  <dc:description/>
  <cp:lastModifiedBy>KCIG</cp:lastModifiedBy>
  <cp:revision>2</cp:revision>
  <dcterms:created xsi:type="dcterms:W3CDTF">2022-10-27T11:51:00Z</dcterms:created>
  <dcterms:modified xsi:type="dcterms:W3CDTF">2022-10-27T11:51:00Z</dcterms:modified>
</cp:coreProperties>
</file>